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2A" w:rsidRPr="00325D4D" w:rsidRDefault="0027062A" w:rsidP="0027062A">
      <w:pPr>
        <w:pStyle w:val="1"/>
        <w:rPr>
          <w:color w:val="auto"/>
        </w:rPr>
      </w:pPr>
      <w:bookmarkStart w:id="0" w:name="_Toc15395712"/>
      <w:r w:rsidRPr="00325D4D">
        <w:rPr>
          <w:rFonts w:hint="eastAsia"/>
          <w:color w:val="auto"/>
        </w:rPr>
        <w:t>新民高級中學學生實習設備器材損毀失竊處理辦法</w:t>
      </w:r>
      <w:bookmarkEnd w:id="0"/>
    </w:p>
    <w:p w:rsidR="0027062A" w:rsidRPr="00325D4D" w:rsidRDefault="0027062A" w:rsidP="0027062A">
      <w:pPr>
        <w:tabs>
          <w:tab w:val="left" w:pos="2880"/>
        </w:tabs>
        <w:snapToGrid w:val="0"/>
        <w:jc w:val="right"/>
        <w:rPr>
          <w:rFonts w:ascii="標楷體" w:eastAsia="標楷體" w:hAnsi="標楷體" w:cs="細明體"/>
          <w:kern w:val="0"/>
          <w:sz w:val="20"/>
        </w:rPr>
      </w:pPr>
      <w:r w:rsidRPr="00325D4D">
        <w:rPr>
          <w:rFonts w:ascii="標楷體" w:eastAsia="標楷體" w:hAnsi="標楷體" w:cs="細明體" w:hint="eastAsia"/>
          <w:kern w:val="0"/>
          <w:sz w:val="20"/>
        </w:rPr>
        <w:t>80年04月15日 實輔會議訂定</w:t>
      </w:r>
    </w:p>
    <w:p w:rsidR="0027062A" w:rsidRPr="00325D4D" w:rsidRDefault="0027062A" w:rsidP="0027062A">
      <w:pPr>
        <w:tabs>
          <w:tab w:val="left" w:pos="2880"/>
        </w:tabs>
        <w:snapToGrid w:val="0"/>
        <w:jc w:val="right"/>
        <w:rPr>
          <w:rFonts w:ascii="標楷體" w:eastAsia="標楷體" w:hAnsi="標楷體" w:cs="細明體"/>
          <w:kern w:val="0"/>
          <w:sz w:val="20"/>
        </w:rPr>
      </w:pPr>
      <w:r w:rsidRPr="00325D4D">
        <w:rPr>
          <w:rFonts w:ascii="標楷體" w:eastAsia="標楷體" w:hAnsi="標楷體" w:cs="細明體" w:hint="eastAsia"/>
          <w:kern w:val="0"/>
          <w:sz w:val="20"/>
        </w:rPr>
        <w:t>90年02月15日 實輔會議修訂</w:t>
      </w:r>
    </w:p>
    <w:p w:rsidR="0027062A" w:rsidRPr="00325D4D" w:rsidRDefault="0027062A" w:rsidP="0027062A">
      <w:pPr>
        <w:snapToGrid w:val="0"/>
        <w:ind w:left="1202" w:hanging="1202"/>
        <w:jc w:val="right"/>
        <w:rPr>
          <w:rFonts w:ascii="標楷體" w:eastAsia="標楷體" w:hAnsi="標楷體"/>
          <w:b/>
          <w:bCs/>
          <w:sz w:val="20"/>
        </w:rPr>
      </w:pPr>
      <w:r w:rsidRPr="00325D4D">
        <w:rPr>
          <w:rFonts w:ascii="標楷體" w:eastAsia="標楷體" w:hAnsi="標楷體" w:hint="eastAsia"/>
          <w:bCs/>
          <w:sz w:val="20"/>
        </w:rPr>
        <w:t>107年10月2</w:t>
      </w:r>
      <w:r w:rsidRPr="00325D4D">
        <w:rPr>
          <w:rFonts w:ascii="標楷體" w:eastAsia="標楷體" w:hAnsi="標楷體"/>
          <w:bCs/>
          <w:sz w:val="20"/>
        </w:rPr>
        <w:t>2</w:t>
      </w:r>
      <w:r w:rsidRPr="00325D4D">
        <w:rPr>
          <w:rFonts w:ascii="標楷體" w:eastAsia="標楷體" w:hAnsi="標楷體" w:hint="eastAsia"/>
          <w:bCs/>
          <w:sz w:val="20"/>
        </w:rPr>
        <w:t>日 實習處處務會議修訂</w:t>
      </w:r>
    </w:p>
    <w:p w:rsidR="0027062A" w:rsidRPr="00325D4D" w:rsidRDefault="0027062A" w:rsidP="0027062A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本辦法參照有關設備物品管理法令及本校實際情形訂定之。</w:t>
      </w:r>
    </w:p>
    <w:p w:rsidR="0027062A" w:rsidRPr="00325D4D" w:rsidRDefault="0027062A" w:rsidP="0027062A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在實習場所實習工作中，雖使用正確方式操作，但因設備或儀器工具之自然劣化不可抗力或非人為因素等，而導致損毀，應立即報告教師或技士、技佐，並填寫設備故障報告單或儀器工具損毀報告單，經科主任核實者得不負任何責任。</w:t>
      </w:r>
    </w:p>
    <w:p w:rsidR="0027062A" w:rsidRPr="00325D4D" w:rsidRDefault="0027062A" w:rsidP="0027062A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如因操作方法不當或疏忽、工作精神不良或人為因素等，而致設備儀器工具損毀者，應負賠償或修復之責任。</w:t>
      </w:r>
    </w:p>
    <w:p w:rsidR="0027062A" w:rsidRPr="00325D4D" w:rsidRDefault="0027062A" w:rsidP="0027062A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若因惡意、蓄意致使設備儀器工具損毀者，除應負賠償或修復之責任，得視情節輕重簽報議處，並通知學生家長。</w:t>
      </w:r>
    </w:p>
    <w:p w:rsidR="0027062A" w:rsidRPr="00325D4D" w:rsidRDefault="0027062A" w:rsidP="0027062A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未經任課教師允許，而擅自取用材料或將實習場內物品攜出者，除簽報偷竊行為議處外，並通知學生家長。</w:t>
      </w:r>
    </w:p>
    <w:p w:rsidR="0027062A" w:rsidRPr="00325D4D" w:rsidRDefault="0027062A" w:rsidP="0027062A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學生因未善盡保管之責，致使借用之設備或儀器工具遺失者，應積極設法追回並負責賠償。</w:t>
      </w:r>
    </w:p>
    <w:p w:rsidR="0027062A" w:rsidRPr="00325D4D" w:rsidRDefault="0027062A" w:rsidP="0027062A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本辦法如有未盡事宜，得隨時補充修訂之。</w:t>
      </w:r>
    </w:p>
    <w:p w:rsidR="00CF4E1B" w:rsidRPr="00CD6C81" w:rsidRDefault="0027062A" w:rsidP="0027062A">
      <w:pPr>
        <w:rPr>
          <w:rFonts w:ascii="標楷體" w:eastAsia="標楷體" w:hAnsi="標楷體"/>
        </w:rPr>
      </w:pPr>
      <w:bookmarkStart w:id="1" w:name="_GoBack"/>
      <w:r w:rsidRPr="00CD6C81">
        <w:rPr>
          <w:rFonts w:ascii="標楷體" w:eastAsia="標楷體" w:hAnsi="標楷體" w:hint="eastAsia"/>
        </w:rPr>
        <w:t>本辦法提實習處處務會議通過後，陳 校長核定後實施，修正時亦同。</w:t>
      </w:r>
      <w:bookmarkEnd w:id="1"/>
    </w:p>
    <w:sectPr w:rsidR="00CF4E1B" w:rsidRPr="00CD6C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32112"/>
    <w:multiLevelType w:val="multilevel"/>
    <w:tmpl w:val="C98812E8"/>
    <w:lvl w:ilvl="0">
      <w:start w:val="1"/>
      <w:numFmt w:val="decimal"/>
      <w:pStyle w:val="1"/>
      <w:suff w:val="nothing"/>
      <w:lvlText w:val="%1"/>
      <w:lvlJc w:val="left"/>
      <w:pPr>
        <w:ind w:left="425" w:hanging="425"/>
      </w:pPr>
      <w:rPr>
        <w:rFonts w:ascii="標楷體" w:eastAsia="標楷體" w:hAnsi="標楷體" w:hint="eastAsia"/>
        <w:color w:val="FFFFFF" w:themeColor="background1"/>
      </w:r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1">
    <w:nsid w:val="701479DA"/>
    <w:multiLevelType w:val="multilevel"/>
    <w:tmpl w:val="5D1EAA54"/>
    <w:lvl w:ilvl="0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eastAsia="標楷體" w:hint="eastAsia"/>
        <w:sz w:val="24"/>
      </w:rPr>
    </w:lvl>
    <w:lvl w:ilvl="1">
      <w:start w:val="1"/>
      <w:numFmt w:val="taiwaneseCountingThousand"/>
      <w:suff w:val="nothing"/>
      <w:lvlText w:val="（%2）"/>
      <w:lvlJc w:val="left"/>
      <w:pPr>
        <w:ind w:left="1928" w:hanging="1644"/>
      </w:pPr>
      <w:rPr>
        <w:rFonts w:ascii="標楷體" w:eastAsia="標楷體" w:hAnsi="標楷體" w:cs="Times New Roman" w:hint="eastAsia"/>
        <w:sz w:val="24"/>
      </w:rPr>
    </w:lvl>
    <w:lvl w:ilvl="2">
      <w:start w:val="1"/>
      <w:numFmt w:val="none"/>
      <w:suff w:val="nothing"/>
      <w:lvlText w:val="1."/>
      <w:lvlJc w:val="left"/>
      <w:pPr>
        <w:ind w:left="1588" w:hanging="341"/>
      </w:pPr>
      <w:rPr>
        <w:rFonts w:ascii="Times New Roman" w:hAnsi="Times New Roman" w:hint="default"/>
        <w:sz w:val="24"/>
      </w:rPr>
    </w:lvl>
    <w:lvl w:ilvl="3">
      <w:start w:val="1"/>
      <w:numFmt w:val="none"/>
      <w:suff w:val="nothing"/>
      <w:lvlText w:val="(1)"/>
      <w:lvlJc w:val="left"/>
      <w:pPr>
        <w:ind w:left="2325" w:hanging="737"/>
      </w:pPr>
      <w:rPr>
        <w:rFonts w:ascii="Times New Roman" w:hAnsi="Times New Roman" w:hint="default"/>
        <w:sz w:val="24"/>
      </w:rPr>
    </w:lvl>
    <w:lvl w:ilvl="4">
      <w:start w:val="1"/>
      <w:numFmt w:val="none"/>
      <w:lvlText w:val="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2A"/>
    <w:rsid w:val="0027062A"/>
    <w:rsid w:val="00CD6C81"/>
    <w:rsid w:val="00C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2A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27062A"/>
    <w:pPr>
      <w:keepNext/>
      <w:numPr>
        <w:numId w:val="2"/>
      </w:numPr>
      <w:snapToGrid w:val="0"/>
      <w:spacing w:line="360" w:lineRule="auto"/>
      <w:jc w:val="center"/>
      <w:outlineLvl w:val="0"/>
    </w:pPr>
    <w:rPr>
      <w:rFonts w:ascii="Arial" w:eastAsia="標楷體" w:hAnsi="Arial"/>
      <w:b/>
      <w:bCs/>
      <w:color w:val="000000" w:themeColor="text1"/>
      <w:kern w:val="52"/>
      <w:sz w:val="36"/>
      <w:szCs w:val="52"/>
    </w:rPr>
  </w:style>
  <w:style w:type="paragraph" w:styleId="2">
    <w:name w:val="heading 2"/>
    <w:basedOn w:val="a"/>
    <w:next w:val="a"/>
    <w:link w:val="20"/>
    <w:unhideWhenUsed/>
    <w:qFormat/>
    <w:rsid w:val="0027062A"/>
    <w:pPr>
      <w:keepNext/>
      <w:numPr>
        <w:ilvl w:val="1"/>
        <w:numId w:val="2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27062A"/>
    <w:pPr>
      <w:keepNext/>
      <w:numPr>
        <w:ilvl w:val="2"/>
        <w:numId w:val="2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27062A"/>
    <w:pPr>
      <w:keepNext/>
      <w:numPr>
        <w:ilvl w:val="3"/>
        <w:numId w:val="2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27062A"/>
    <w:pPr>
      <w:keepNext/>
      <w:numPr>
        <w:ilvl w:val="4"/>
        <w:numId w:val="2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27062A"/>
    <w:pPr>
      <w:keepNext/>
      <w:numPr>
        <w:ilvl w:val="5"/>
        <w:numId w:val="2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27062A"/>
    <w:pPr>
      <w:keepNext/>
      <w:numPr>
        <w:ilvl w:val="6"/>
        <w:numId w:val="2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rsid w:val="0027062A"/>
    <w:pPr>
      <w:keepNext/>
      <w:numPr>
        <w:ilvl w:val="7"/>
        <w:numId w:val="2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27062A"/>
    <w:pPr>
      <w:keepNext/>
      <w:numPr>
        <w:ilvl w:val="8"/>
        <w:numId w:val="2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7062A"/>
    <w:rPr>
      <w:rFonts w:ascii="Arial" w:eastAsia="標楷體" w:hAnsi="Arial" w:cs="Times New Roman"/>
      <w:b/>
      <w:bCs/>
      <w:color w:val="000000" w:themeColor="text1"/>
      <w:kern w:val="52"/>
      <w:sz w:val="36"/>
      <w:szCs w:val="52"/>
    </w:rPr>
  </w:style>
  <w:style w:type="character" w:customStyle="1" w:styleId="20">
    <w:name w:val="標題 2 字元"/>
    <w:basedOn w:val="a0"/>
    <w:link w:val="2"/>
    <w:rsid w:val="0027062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semiHidden/>
    <w:rsid w:val="0027062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semiHidden/>
    <w:rsid w:val="0027062A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semiHidden/>
    <w:rsid w:val="0027062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semiHidden/>
    <w:rsid w:val="0027062A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semiHidden/>
    <w:rsid w:val="0027062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semiHidden/>
    <w:rsid w:val="0027062A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semiHidden/>
    <w:rsid w:val="0027062A"/>
    <w:rPr>
      <w:rFonts w:asciiTheme="majorHAnsi" w:eastAsiaTheme="majorEastAsia" w:hAnsiTheme="majorHAnsi" w:cstheme="majorBidi"/>
      <w:sz w:val="36"/>
      <w:szCs w:val="36"/>
    </w:rPr>
  </w:style>
  <w:style w:type="paragraph" w:customStyle="1" w:styleId="21">
    <w:name w:val="內文2"/>
    <w:basedOn w:val="a"/>
    <w:link w:val="22"/>
    <w:qFormat/>
    <w:rsid w:val="0027062A"/>
    <w:pPr>
      <w:snapToGrid w:val="0"/>
      <w:spacing w:afterLines="25" w:after="25"/>
    </w:pPr>
    <w:rPr>
      <w:rFonts w:ascii="標楷體" w:eastAsia="標楷體" w:hAnsi="標楷體"/>
      <w:color w:val="000000"/>
    </w:rPr>
  </w:style>
  <w:style w:type="character" w:customStyle="1" w:styleId="22">
    <w:name w:val="內文2 字元"/>
    <w:basedOn w:val="a0"/>
    <w:link w:val="21"/>
    <w:rsid w:val="0027062A"/>
    <w:rPr>
      <w:rFonts w:ascii="標楷體" w:eastAsia="標楷體" w:hAnsi="標楷體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2A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27062A"/>
    <w:pPr>
      <w:keepNext/>
      <w:numPr>
        <w:numId w:val="2"/>
      </w:numPr>
      <w:snapToGrid w:val="0"/>
      <w:spacing w:line="360" w:lineRule="auto"/>
      <w:jc w:val="center"/>
      <w:outlineLvl w:val="0"/>
    </w:pPr>
    <w:rPr>
      <w:rFonts w:ascii="Arial" w:eastAsia="標楷體" w:hAnsi="Arial"/>
      <w:b/>
      <w:bCs/>
      <w:color w:val="000000" w:themeColor="text1"/>
      <w:kern w:val="52"/>
      <w:sz w:val="36"/>
      <w:szCs w:val="52"/>
    </w:rPr>
  </w:style>
  <w:style w:type="paragraph" w:styleId="2">
    <w:name w:val="heading 2"/>
    <w:basedOn w:val="a"/>
    <w:next w:val="a"/>
    <w:link w:val="20"/>
    <w:unhideWhenUsed/>
    <w:qFormat/>
    <w:rsid w:val="0027062A"/>
    <w:pPr>
      <w:keepNext/>
      <w:numPr>
        <w:ilvl w:val="1"/>
        <w:numId w:val="2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27062A"/>
    <w:pPr>
      <w:keepNext/>
      <w:numPr>
        <w:ilvl w:val="2"/>
        <w:numId w:val="2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27062A"/>
    <w:pPr>
      <w:keepNext/>
      <w:numPr>
        <w:ilvl w:val="3"/>
        <w:numId w:val="2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27062A"/>
    <w:pPr>
      <w:keepNext/>
      <w:numPr>
        <w:ilvl w:val="4"/>
        <w:numId w:val="2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27062A"/>
    <w:pPr>
      <w:keepNext/>
      <w:numPr>
        <w:ilvl w:val="5"/>
        <w:numId w:val="2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27062A"/>
    <w:pPr>
      <w:keepNext/>
      <w:numPr>
        <w:ilvl w:val="6"/>
        <w:numId w:val="2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rsid w:val="0027062A"/>
    <w:pPr>
      <w:keepNext/>
      <w:numPr>
        <w:ilvl w:val="7"/>
        <w:numId w:val="2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27062A"/>
    <w:pPr>
      <w:keepNext/>
      <w:numPr>
        <w:ilvl w:val="8"/>
        <w:numId w:val="2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7062A"/>
    <w:rPr>
      <w:rFonts w:ascii="Arial" w:eastAsia="標楷體" w:hAnsi="Arial" w:cs="Times New Roman"/>
      <w:b/>
      <w:bCs/>
      <w:color w:val="000000" w:themeColor="text1"/>
      <w:kern w:val="52"/>
      <w:sz w:val="36"/>
      <w:szCs w:val="52"/>
    </w:rPr>
  </w:style>
  <w:style w:type="character" w:customStyle="1" w:styleId="20">
    <w:name w:val="標題 2 字元"/>
    <w:basedOn w:val="a0"/>
    <w:link w:val="2"/>
    <w:rsid w:val="0027062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semiHidden/>
    <w:rsid w:val="0027062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semiHidden/>
    <w:rsid w:val="0027062A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semiHidden/>
    <w:rsid w:val="0027062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semiHidden/>
    <w:rsid w:val="0027062A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semiHidden/>
    <w:rsid w:val="0027062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semiHidden/>
    <w:rsid w:val="0027062A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semiHidden/>
    <w:rsid w:val="0027062A"/>
    <w:rPr>
      <w:rFonts w:asciiTheme="majorHAnsi" w:eastAsiaTheme="majorEastAsia" w:hAnsiTheme="majorHAnsi" w:cstheme="majorBidi"/>
      <w:sz w:val="36"/>
      <w:szCs w:val="36"/>
    </w:rPr>
  </w:style>
  <w:style w:type="paragraph" w:customStyle="1" w:styleId="21">
    <w:name w:val="內文2"/>
    <w:basedOn w:val="a"/>
    <w:link w:val="22"/>
    <w:qFormat/>
    <w:rsid w:val="0027062A"/>
    <w:pPr>
      <w:snapToGrid w:val="0"/>
      <w:spacing w:afterLines="25" w:after="25"/>
    </w:pPr>
    <w:rPr>
      <w:rFonts w:ascii="標楷體" w:eastAsia="標楷體" w:hAnsi="標楷體"/>
      <w:color w:val="000000"/>
    </w:rPr>
  </w:style>
  <w:style w:type="character" w:customStyle="1" w:styleId="22">
    <w:name w:val="內文2 字元"/>
    <w:basedOn w:val="a0"/>
    <w:link w:val="21"/>
    <w:rsid w:val="0027062A"/>
    <w:rPr>
      <w:rFonts w:ascii="標楷體" w:eastAsia="標楷體" w:hAnsi="標楷體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dcterms:created xsi:type="dcterms:W3CDTF">2019-09-25T00:12:00Z</dcterms:created>
  <dcterms:modified xsi:type="dcterms:W3CDTF">2019-09-25T00:13:00Z</dcterms:modified>
</cp:coreProperties>
</file>